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19AEE" w14:textId="3D420428" w:rsidR="00A03C4C" w:rsidRDefault="00A03C4C" w:rsidP="00A03C4C">
      <w:pPr>
        <w:rPr>
          <w:rFonts w:cs="Arial"/>
          <w:b/>
          <w:bCs/>
          <w:rtl/>
        </w:rPr>
      </w:pPr>
      <w:r>
        <w:rPr>
          <w:noProof/>
        </w:rPr>
        <w:drawing>
          <wp:anchor distT="0" distB="0" distL="114300" distR="114300" simplePos="0" relativeHeight="251658240" behindDoc="0" locked="0" layoutInCell="1" allowOverlap="1" wp14:anchorId="5DD992C2" wp14:editId="17D2A510">
            <wp:simplePos x="0" y="0"/>
            <wp:positionH relativeFrom="margin">
              <wp:align>center</wp:align>
            </wp:positionH>
            <wp:positionV relativeFrom="paragraph">
              <wp:posOffset>0</wp:posOffset>
            </wp:positionV>
            <wp:extent cx="2679700" cy="2393950"/>
            <wp:effectExtent l="0" t="0" r="6350" b="6350"/>
            <wp:wrapSquare wrapText="bothSides"/>
            <wp:docPr id="207954072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79700" cy="2393950"/>
                    </a:xfrm>
                    <a:prstGeom prst="rect">
                      <a:avLst/>
                    </a:prstGeom>
                    <a:noFill/>
                    <a:ln>
                      <a:noFill/>
                    </a:ln>
                  </pic:spPr>
                </pic:pic>
              </a:graphicData>
            </a:graphic>
          </wp:anchor>
        </w:drawing>
      </w:r>
    </w:p>
    <w:p w14:paraId="22C2168B" w14:textId="249D2FDD" w:rsidR="00A03C4C" w:rsidRDefault="00A03C4C" w:rsidP="00A03C4C">
      <w:pPr>
        <w:rPr>
          <w:rFonts w:cs="Arial"/>
          <w:b/>
          <w:bCs/>
          <w:rtl/>
        </w:rPr>
      </w:pPr>
    </w:p>
    <w:p w14:paraId="74835425" w14:textId="77777777" w:rsidR="00A03C4C" w:rsidRDefault="00A03C4C" w:rsidP="00A03C4C">
      <w:pPr>
        <w:rPr>
          <w:rFonts w:cs="Arial"/>
          <w:b/>
          <w:bCs/>
          <w:rtl/>
        </w:rPr>
      </w:pPr>
    </w:p>
    <w:p w14:paraId="39093E85" w14:textId="77777777" w:rsidR="00A03C4C" w:rsidRDefault="00A03C4C" w:rsidP="00A03C4C">
      <w:pPr>
        <w:rPr>
          <w:rFonts w:cs="Arial"/>
          <w:b/>
          <w:bCs/>
          <w:rtl/>
        </w:rPr>
      </w:pPr>
    </w:p>
    <w:p w14:paraId="315CBE93" w14:textId="77777777" w:rsidR="00A03C4C" w:rsidRDefault="00A03C4C" w:rsidP="00A03C4C">
      <w:pPr>
        <w:rPr>
          <w:rFonts w:cs="Arial"/>
          <w:b/>
          <w:bCs/>
          <w:rtl/>
        </w:rPr>
      </w:pPr>
    </w:p>
    <w:p w14:paraId="1E3C7E59" w14:textId="77777777" w:rsidR="00A03C4C" w:rsidRDefault="00A03C4C" w:rsidP="00A03C4C">
      <w:pPr>
        <w:rPr>
          <w:rFonts w:cs="Arial"/>
          <w:b/>
          <w:bCs/>
          <w:rtl/>
        </w:rPr>
      </w:pPr>
    </w:p>
    <w:p w14:paraId="3ABB1B84" w14:textId="77777777" w:rsidR="00A03C4C" w:rsidRDefault="00A03C4C" w:rsidP="00A03C4C">
      <w:pPr>
        <w:rPr>
          <w:rFonts w:cs="Arial"/>
          <w:b/>
          <w:bCs/>
          <w:rtl/>
        </w:rPr>
      </w:pPr>
    </w:p>
    <w:p w14:paraId="3321C927" w14:textId="77777777" w:rsidR="00A03C4C" w:rsidRDefault="00A03C4C" w:rsidP="00A03C4C">
      <w:pPr>
        <w:rPr>
          <w:rFonts w:cs="Arial"/>
          <w:b/>
          <w:bCs/>
          <w:rtl/>
        </w:rPr>
      </w:pPr>
    </w:p>
    <w:p w14:paraId="0053017A" w14:textId="77777777" w:rsidR="00CA67C8" w:rsidRPr="00CA67C8" w:rsidRDefault="00CA67C8" w:rsidP="00CA67C8">
      <w:pPr>
        <w:rPr>
          <w:b/>
          <w:bCs/>
          <w:rtl/>
        </w:rPr>
      </w:pPr>
    </w:p>
    <w:p w14:paraId="598E356B" w14:textId="77777777" w:rsidR="00CA67C8" w:rsidRPr="00CA67C8" w:rsidRDefault="00CA67C8" w:rsidP="00CA67C8">
      <w:pPr>
        <w:rPr>
          <w:b/>
          <w:bCs/>
          <w:rtl/>
        </w:rPr>
      </w:pPr>
      <w:r w:rsidRPr="00CA67C8">
        <w:rPr>
          <w:rFonts w:cs="Arial"/>
          <w:b/>
          <w:bCs/>
          <w:rtl/>
        </w:rPr>
        <w:t>הודעה לתקשורת</w:t>
      </w:r>
    </w:p>
    <w:p w14:paraId="3FA43552" w14:textId="77777777" w:rsidR="00CA67C8" w:rsidRDefault="00CA67C8" w:rsidP="00CA67C8">
      <w:pPr>
        <w:rPr>
          <w:rtl/>
        </w:rPr>
      </w:pPr>
    </w:p>
    <w:p w14:paraId="199E5066" w14:textId="77777777" w:rsidR="00CA67C8" w:rsidRDefault="00CA67C8" w:rsidP="00CA67C8">
      <w:pPr>
        <w:rPr>
          <w:rtl/>
        </w:rPr>
      </w:pPr>
      <w:r>
        <w:rPr>
          <w:rFonts w:cs="Arial"/>
          <w:rtl/>
        </w:rPr>
        <w:t xml:space="preserve">"מעל 4,000 נכסים בבלעדיות ויותר מ-300 דירות מתחת למיליון ש"ח יוצגו ביריד הדירות הארצי של </w:t>
      </w:r>
      <w:proofErr w:type="spellStart"/>
      <w:r>
        <w:rPr>
          <w:rFonts w:cs="Arial"/>
          <w:rtl/>
        </w:rPr>
        <w:t>רי</w:t>
      </w:r>
      <w:proofErr w:type="spellEnd"/>
      <w:r>
        <w:rPr>
          <w:rFonts w:cs="Arial"/>
          <w:rtl/>
        </w:rPr>
        <w:t>/מקס ומאני"</w:t>
      </w:r>
    </w:p>
    <w:p w14:paraId="4E57BDCE" w14:textId="77777777" w:rsidR="00CA67C8" w:rsidRDefault="00CA67C8" w:rsidP="00CA67C8">
      <w:pPr>
        <w:rPr>
          <w:rtl/>
        </w:rPr>
      </w:pPr>
      <w:r>
        <w:rPr>
          <w:rFonts w:cs="Arial"/>
          <w:rtl/>
        </w:rPr>
        <w:t xml:space="preserve">ברנרד רסקין מנכ"ל </w:t>
      </w:r>
      <w:proofErr w:type="spellStart"/>
      <w:r>
        <w:rPr>
          <w:rFonts w:cs="Arial"/>
          <w:rtl/>
        </w:rPr>
        <w:t>רי</w:t>
      </w:r>
      <w:proofErr w:type="spellEnd"/>
      <w:r>
        <w:rPr>
          <w:rFonts w:cs="Arial"/>
          <w:rtl/>
        </w:rPr>
        <w:t xml:space="preserve">/מקס: "אנו עדים להתעוררות </w:t>
      </w:r>
      <w:proofErr w:type="spellStart"/>
      <w:r>
        <w:rPr>
          <w:rFonts w:cs="Arial"/>
          <w:rtl/>
        </w:rPr>
        <w:t>ולביקושים</w:t>
      </w:r>
      <w:proofErr w:type="spellEnd"/>
      <w:r>
        <w:rPr>
          <w:rFonts w:cs="Arial"/>
          <w:rtl/>
        </w:rPr>
        <w:t xml:space="preserve"> מאד ערים, ולכן החלטנו על קיומו של יריד ארצי לציבור הרחב".</w:t>
      </w:r>
    </w:p>
    <w:p w14:paraId="441E1783" w14:textId="77777777" w:rsidR="00CA67C8" w:rsidRDefault="00CA67C8" w:rsidP="00CA67C8">
      <w:pPr>
        <w:rPr>
          <w:rtl/>
        </w:rPr>
      </w:pPr>
      <w:r>
        <w:rPr>
          <w:rFonts w:cs="Arial"/>
          <w:rtl/>
        </w:rPr>
        <w:t xml:space="preserve">בשביעי ושמיני בספטמבר בימי חמישי ושישי תקיים </w:t>
      </w:r>
      <w:proofErr w:type="spellStart"/>
      <w:r>
        <w:rPr>
          <w:rFonts w:cs="Arial"/>
          <w:rtl/>
        </w:rPr>
        <w:t>רי</w:t>
      </w:r>
      <w:proofErr w:type="spellEnd"/>
      <w:r>
        <w:rPr>
          <w:rFonts w:cs="Arial"/>
          <w:rtl/>
        </w:rPr>
        <w:t>/מקס ו-</w:t>
      </w:r>
      <w:r>
        <w:t>Muhni</w:t>
      </w:r>
      <w:r>
        <w:rPr>
          <w:rFonts w:cs="Arial"/>
          <w:rtl/>
        </w:rPr>
        <w:t xml:space="preserve"> יריד דירות ארצי ענק, שיערך </w:t>
      </w:r>
      <w:proofErr w:type="spellStart"/>
      <w:r>
        <w:rPr>
          <w:rFonts w:cs="Arial"/>
          <w:rtl/>
        </w:rPr>
        <w:t>בזאפה</w:t>
      </w:r>
      <w:proofErr w:type="spellEnd"/>
      <w:r>
        <w:rPr>
          <w:rFonts w:cs="Arial"/>
          <w:rtl/>
        </w:rPr>
        <w:t xml:space="preserve"> </w:t>
      </w:r>
      <w:proofErr w:type="spellStart"/>
      <w:r>
        <w:rPr>
          <w:rFonts w:cs="Arial"/>
          <w:rtl/>
        </w:rPr>
        <w:t>מידטאון</w:t>
      </w:r>
      <w:proofErr w:type="spellEnd"/>
      <w:r>
        <w:rPr>
          <w:rFonts w:cs="Arial"/>
          <w:rtl/>
        </w:rPr>
        <w:t xml:space="preserve"> תל אביב, בהשתתפות מאות זכייני, מתווכי ויועצי הרשתות שייתנו מענה במקום </w:t>
      </w:r>
      <w:proofErr w:type="spellStart"/>
      <w:r>
        <w:rPr>
          <w:rFonts w:cs="Arial"/>
          <w:rtl/>
        </w:rPr>
        <w:t>לביקושים</w:t>
      </w:r>
      <w:proofErr w:type="spellEnd"/>
      <w:r>
        <w:rPr>
          <w:rFonts w:cs="Arial"/>
          <w:rtl/>
        </w:rPr>
        <w:t xml:space="preserve"> העולים.</w:t>
      </w:r>
    </w:p>
    <w:p w14:paraId="21D00244" w14:textId="77777777" w:rsidR="00CA67C8" w:rsidRDefault="00CA67C8" w:rsidP="00CA67C8">
      <w:pPr>
        <w:rPr>
          <w:rtl/>
        </w:rPr>
      </w:pPr>
      <w:r>
        <w:rPr>
          <w:rFonts w:cs="Arial"/>
          <w:rtl/>
        </w:rPr>
        <w:t xml:space="preserve">ביריד יוצגו אלפי נכסים בבלעדיות, שלא ניתן לרוכשם, אלא דרך </w:t>
      </w:r>
      <w:proofErr w:type="spellStart"/>
      <w:r>
        <w:rPr>
          <w:rFonts w:cs="Arial"/>
          <w:rtl/>
        </w:rPr>
        <w:t>רי</w:t>
      </w:r>
      <w:proofErr w:type="spellEnd"/>
      <w:r>
        <w:rPr>
          <w:rFonts w:cs="Arial"/>
          <w:rtl/>
        </w:rPr>
        <w:t xml:space="preserve">/מקס והקצפת של האירוע הן מעל 300 דירות שמחירן פחות ממיליון ש"ח. </w:t>
      </w:r>
    </w:p>
    <w:p w14:paraId="788E8843" w14:textId="77777777" w:rsidR="00CA67C8" w:rsidRDefault="00CA67C8" w:rsidP="00CA67C8">
      <w:pPr>
        <w:rPr>
          <w:rtl/>
        </w:rPr>
      </w:pPr>
      <w:r>
        <w:rPr>
          <w:rFonts w:cs="Arial"/>
          <w:rtl/>
        </w:rPr>
        <w:t>ליריד יגיעו משקיעים, משפרי דיור וזוגות צעירים, שעבורם תיפתח הדלת לדירה ראשונה.</w:t>
      </w:r>
    </w:p>
    <w:p w14:paraId="368F8437" w14:textId="77777777" w:rsidR="00CA67C8" w:rsidRDefault="00CA67C8" w:rsidP="00CA67C8">
      <w:pPr>
        <w:rPr>
          <w:rtl/>
        </w:rPr>
      </w:pPr>
      <w:r>
        <w:rPr>
          <w:rFonts w:cs="Arial"/>
          <w:rtl/>
        </w:rPr>
        <w:t xml:space="preserve">המיוחד ביריד דירות ארצי זה, הוא שלראשונה תהיה אפשרות למתעניינים גם לראות דירות רבות ומגוונות וגם לקבל ייעוץ משכנתאות מהחברה הגדולה בשוק יועצי המשכנתאות- </w:t>
      </w:r>
      <w:r>
        <w:t>Muhni</w:t>
      </w:r>
      <w:r>
        <w:rPr>
          <w:rFonts w:cs="Arial"/>
          <w:rtl/>
        </w:rPr>
        <w:t>(מאני), שתעניק סיוע וייעוץ ראשוני בתחום הפיננסי והייעוץ משכנתאות בחינם למשתתפי היריד, ברחבי המתחם.</w:t>
      </w:r>
    </w:p>
    <w:p w14:paraId="584E80E3" w14:textId="77777777" w:rsidR="00CA67C8" w:rsidRDefault="00CA67C8" w:rsidP="00CA67C8">
      <w:pPr>
        <w:rPr>
          <w:rtl/>
        </w:rPr>
      </w:pPr>
      <w:r>
        <w:rPr>
          <w:rFonts w:cs="Arial"/>
          <w:rtl/>
        </w:rPr>
        <w:t>הכניסה ליריד היא כמובן חופשית, וללא עלות, ובמסגרתו יוענקו הטבות ייחודיות ומימוניות ממגוון הבנקים בארץ, בייחוד לרוכשים ביריד. בנוסף יועצי משכנתאות יעניקו הרצאות בנושאי שוק הנדל"ן ורכישת הדירות, וכמובן בתחום המשכנתאות.</w:t>
      </w:r>
    </w:p>
    <w:p w14:paraId="39699131" w14:textId="77777777" w:rsidR="00CA67C8" w:rsidRDefault="00CA67C8" w:rsidP="00CA67C8">
      <w:pPr>
        <w:rPr>
          <w:rtl/>
        </w:rPr>
      </w:pPr>
      <w:r>
        <w:rPr>
          <w:rFonts w:cs="Arial"/>
          <w:rtl/>
        </w:rPr>
        <w:t xml:space="preserve">לתקשורת זו הזדמנות ייחודית לראיין את כולם במקום אחד: את המשקיעים בגילאים השונים, את הסוכנים של </w:t>
      </w:r>
      <w:proofErr w:type="spellStart"/>
      <w:r>
        <w:rPr>
          <w:rFonts w:cs="Arial"/>
          <w:rtl/>
        </w:rPr>
        <w:t>רי</w:t>
      </w:r>
      <w:proofErr w:type="spellEnd"/>
      <w:r>
        <w:rPr>
          <w:rFonts w:cs="Arial"/>
          <w:rtl/>
        </w:rPr>
        <w:t xml:space="preserve">/מקס, את היועצים של </w:t>
      </w:r>
      <w:r>
        <w:t>Muhni</w:t>
      </w:r>
      <w:r>
        <w:rPr>
          <w:rFonts w:cs="Arial"/>
          <w:rtl/>
        </w:rPr>
        <w:t xml:space="preserve">, ואת אנשי המקצוע המנהלים את שתי החברות המובילות והמשפיעות ביותר בתחום התיווך והמשכנתאות היום בישראל. </w:t>
      </w:r>
    </w:p>
    <w:p w14:paraId="21F3CFE2" w14:textId="77777777" w:rsidR="00CA67C8" w:rsidRDefault="00CA67C8" w:rsidP="00CA67C8">
      <w:pPr>
        <w:rPr>
          <w:rtl/>
        </w:rPr>
      </w:pPr>
    </w:p>
    <w:p w14:paraId="217AC4BB" w14:textId="77777777" w:rsidR="00CA67C8" w:rsidRDefault="00CA67C8" w:rsidP="00CA67C8">
      <w:pPr>
        <w:rPr>
          <w:rtl/>
        </w:rPr>
      </w:pPr>
      <w:r>
        <w:rPr>
          <w:rFonts w:cs="Arial"/>
          <w:rtl/>
        </w:rPr>
        <w:t xml:space="preserve">נודה על </w:t>
      </w:r>
      <w:proofErr w:type="spellStart"/>
      <w:r>
        <w:rPr>
          <w:rFonts w:cs="Arial"/>
          <w:rtl/>
        </w:rPr>
        <w:t>עידכון</w:t>
      </w:r>
      <w:proofErr w:type="spellEnd"/>
      <w:r>
        <w:rPr>
          <w:rFonts w:cs="Arial"/>
          <w:rtl/>
        </w:rPr>
        <w:t xml:space="preserve"> בהקדם בקשר להגעתך, כדי שנוכל לסייע ולהתכונן בהתאם.</w:t>
      </w:r>
    </w:p>
    <w:p w14:paraId="7DD9F32D" w14:textId="77777777" w:rsidR="00CA67C8" w:rsidRDefault="00CA67C8" w:rsidP="00CA67C8">
      <w:pPr>
        <w:rPr>
          <w:rtl/>
        </w:rPr>
      </w:pPr>
      <w:r>
        <w:rPr>
          <w:rFonts w:cs="Arial"/>
          <w:rtl/>
        </w:rPr>
        <w:t>תודה מראש,</w:t>
      </w:r>
    </w:p>
    <w:p w14:paraId="2D52FCDC" w14:textId="77777777" w:rsidR="00CA67C8" w:rsidRDefault="00CA67C8" w:rsidP="00CA67C8">
      <w:pPr>
        <w:rPr>
          <w:rtl/>
        </w:rPr>
      </w:pPr>
      <w:r>
        <w:rPr>
          <w:rFonts w:cs="Arial"/>
          <w:rtl/>
        </w:rPr>
        <w:t>אופיר קן-לי</w:t>
      </w:r>
    </w:p>
    <w:p w14:paraId="63BB52F8" w14:textId="77777777" w:rsidR="00CA67C8" w:rsidRDefault="00CA67C8" w:rsidP="00CA67C8">
      <w:pPr>
        <w:rPr>
          <w:rtl/>
        </w:rPr>
      </w:pPr>
      <w:r>
        <w:rPr>
          <w:rFonts w:cs="Arial"/>
          <w:rtl/>
        </w:rPr>
        <w:t>בלזר יח"צ</w:t>
      </w:r>
    </w:p>
    <w:p w14:paraId="246AE623" w14:textId="77777777" w:rsidR="00CA67C8" w:rsidRDefault="00CA67C8" w:rsidP="00CA67C8">
      <w:pPr>
        <w:rPr>
          <w:rtl/>
        </w:rPr>
      </w:pPr>
      <w:r>
        <w:rPr>
          <w:rFonts w:cs="Arial"/>
          <w:rtl/>
        </w:rPr>
        <w:lastRenderedPageBreak/>
        <w:t>נייד: 0523783739</w:t>
      </w:r>
    </w:p>
    <w:p w14:paraId="78D74866" w14:textId="340B91BA" w:rsidR="00770039" w:rsidRDefault="00CA67C8" w:rsidP="00CA67C8">
      <w:r>
        <w:rPr>
          <w:rFonts w:cs="Arial"/>
          <w:rtl/>
        </w:rPr>
        <w:t xml:space="preserve">מייל: </w:t>
      </w:r>
      <w:r>
        <w:t>ofir@balzar.co.il</w:t>
      </w:r>
    </w:p>
    <w:sectPr w:rsidR="00770039" w:rsidSect="00C1718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C4C"/>
    <w:rsid w:val="002A7797"/>
    <w:rsid w:val="005E2E9E"/>
    <w:rsid w:val="00770039"/>
    <w:rsid w:val="00A03C4C"/>
    <w:rsid w:val="00C17185"/>
    <w:rsid w:val="00CA67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6269"/>
  <w15:chartTrackingRefBased/>
  <w15:docId w15:val="{81D139A1-136B-45F0-9364-14567221D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245</Words>
  <Characters>1229</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דני קן לי</dc:creator>
  <cp:keywords/>
  <dc:description/>
  <cp:lastModifiedBy>דני קן לי</cp:lastModifiedBy>
  <cp:revision>3</cp:revision>
  <dcterms:created xsi:type="dcterms:W3CDTF">2023-08-31T11:40:00Z</dcterms:created>
  <dcterms:modified xsi:type="dcterms:W3CDTF">2023-08-31T11:43:00Z</dcterms:modified>
</cp:coreProperties>
</file>